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AB" w:rsidRDefault="00C429AB" w:rsidP="00C429AB">
      <w:pPr>
        <w:ind w:left="113"/>
        <w:rPr>
          <w:rFonts w:ascii="Baskerville" w:hAnsi="Baskerville"/>
          <w:u w:val="single"/>
        </w:rPr>
      </w:pPr>
      <w:r w:rsidRPr="00C429AB">
        <w:rPr>
          <w:rFonts w:ascii="Baskerville" w:hAnsi="Baskerville"/>
          <w:u w:val="single"/>
        </w:rPr>
        <w:t xml:space="preserve">Salmon en </w:t>
      </w:r>
      <w:proofErr w:type="spellStart"/>
      <w:r w:rsidRPr="00C429AB">
        <w:rPr>
          <w:rFonts w:ascii="Baskerville" w:hAnsi="Baskerville"/>
          <w:u w:val="single"/>
        </w:rPr>
        <w:t>Papillote</w:t>
      </w:r>
      <w:proofErr w:type="spellEnd"/>
      <w:r w:rsidRPr="00C429AB">
        <w:rPr>
          <w:rFonts w:ascii="Baskerville" w:hAnsi="Baskerville"/>
          <w:u w:val="single"/>
        </w:rPr>
        <w:t xml:space="preserve"> with Fennel, Green Beans, Orange and Pink Peppercorns</w:t>
      </w:r>
    </w:p>
    <w:p w:rsidR="00C429AB" w:rsidRDefault="00C429AB" w:rsidP="00C429AB">
      <w:pPr>
        <w:ind w:left="0"/>
        <w:rPr>
          <w:rFonts w:ascii="Baskerville" w:hAnsi="Baskerville"/>
          <w:u w:val="single"/>
        </w:rPr>
      </w:pPr>
    </w:p>
    <w:p w:rsidR="00C429AB" w:rsidRDefault="00C429AB" w:rsidP="00C429AB">
      <w:pPr>
        <w:ind w:left="113"/>
        <w:rPr>
          <w:rFonts w:ascii="Baskerville" w:hAnsi="Baskerville"/>
          <w:u w:val="single"/>
        </w:rPr>
      </w:pPr>
    </w:p>
    <w:p w:rsidR="00C429AB" w:rsidRDefault="00C429AB" w:rsidP="00C429AB">
      <w:pPr>
        <w:ind w:left="113"/>
        <w:rPr>
          <w:rFonts w:ascii="Baskerville" w:hAnsi="Baskerville"/>
          <w:u w:val="single"/>
        </w:rPr>
      </w:pPr>
      <w:r>
        <w:rPr>
          <w:rFonts w:ascii="Baskerville" w:hAnsi="Baskerville"/>
          <w:noProof/>
          <w:u w:val="single"/>
          <w:lang w:val="en-US"/>
        </w:rPr>
        <w:drawing>
          <wp:inline distT="0" distB="0" distL="0" distR="0">
            <wp:extent cx="1530562" cy="2039090"/>
            <wp:effectExtent l="0" t="0" r="0" b="0"/>
            <wp:docPr id="1" name="Picture 1" descr="Macintosh HD:Users:mirandaball 1:Desktop:Culinary Medicine Coursework:MirandaBallNC3SalmonenPapill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andaball 1:Desktop:Culinary Medicine Coursework:MirandaBallNC3SalmonenPapill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99" cy="20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AB" w:rsidRDefault="00C429AB" w:rsidP="00C429AB">
      <w:pPr>
        <w:ind w:left="113"/>
        <w:rPr>
          <w:rFonts w:ascii="Baskerville" w:hAnsi="Baskerville"/>
          <w:u w:val="single"/>
        </w:rPr>
      </w:pPr>
    </w:p>
    <w:p w:rsidR="00C429AB" w:rsidRPr="00C429AB" w:rsidRDefault="00C429AB" w:rsidP="00C429AB">
      <w:pPr>
        <w:ind w:left="0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Salmon is a great source of protein and is packed with Omega-3 Fatty Acids</w:t>
      </w:r>
      <w:r w:rsidRPr="00C429AB">
        <w:rPr>
          <w:rFonts w:ascii="Baskerville" w:hAnsi="Baskerville"/>
          <w:sz w:val="22"/>
          <w:szCs w:val="22"/>
        </w:rPr>
        <w:t>, which are important</w:t>
      </w:r>
      <w:r w:rsidRPr="00C429AB">
        <w:rPr>
          <w:rFonts w:ascii="Baskerville" w:hAnsi="Baskerville"/>
          <w:sz w:val="22"/>
          <w:szCs w:val="22"/>
        </w:rPr>
        <w:t xml:space="preserve"> for cardiovascular health.  The fennel is full of fibre, the oranges are a good source of Vitamin C and the red onions are high in heart-healthy resveratrol. This dish can be prepared in advance and then cooked without the fuss of cooking additional vegetables at the last minute.  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 xml:space="preserve">Ingredients (for one): 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A Sheet of Greaseproof Paper or Silicone Paper (45cm long) and string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150g</w:t>
      </w: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Salmon Fillet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1</w:t>
      </w: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Orange (peeled and cut into 4 slices)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¼</w:t>
      </w: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Head of Fennel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50g</w:t>
      </w: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Fine Green Beans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 xml:space="preserve">Half </w:t>
      </w: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Small Red Onion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A small amount of butter for greasing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Sea Salt to taste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A Sprinkle</w:t>
      </w:r>
      <w:r w:rsidRPr="00C429AB">
        <w:rPr>
          <w:rFonts w:ascii="Baskerville" w:hAnsi="Baskerville"/>
          <w:sz w:val="22"/>
          <w:szCs w:val="22"/>
        </w:rPr>
        <w:tab/>
        <w:t>Pink Peppercorns in brine (optional)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proofErr w:type="spellStart"/>
      <w:r w:rsidRPr="00C429AB">
        <w:rPr>
          <w:rFonts w:ascii="Baskerville" w:hAnsi="Baskerville"/>
          <w:sz w:val="22"/>
          <w:szCs w:val="22"/>
        </w:rPr>
        <w:t>Tbsp</w:t>
      </w:r>
      <w:proofErr w:type="spellEnd"/>
      <w:r w:rsidRPr="00C429AB">
        <w:rPr>
          <w:rFonts w:ascii="Baskerville" w:hAnsi="Baskerville"/>
          <w:sz w:val="22"/>
          <w:szCs w:val="22"/>
        </w:rPr>
        <w:tab/>
      </w:r>
      <w:r w:rsidRPr="00C429AB">
        <w:rPr>
          <w:rFonts w:ascii="Baskerville" w:hAnsi="Baskerville"/>
          <w:sz w:val="22"/>
          <w:szCs w:val="22"/>
        </w:rPr>
        <w:tab/>
        <w:t>Extra Virgin Olive Oil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 xml:space="preserve">Set the oven to 180 </w:t>
      </w:r>
      <w:proofErr w:type="spellStart"/>
      <w:r w:rsidRPr="00C429AB">
        <w:rPr>
          <w:rFonts w:ascii="Baskerville" w:hAnsi="Baskerville"/>
          <w:sz w:val="22"/>
          <w:szCs w:val="22"/>
        </w:rPr>
        <w:t>Deg</w:t>
      </w:r>
      <w:proofErr w:type="spellEnd"/>
      <w:r w:rsidRPr="00C429AB">
        <w:rPr>
          <w:rFonts w:ascii="Baskerville" w:hAnsi="Baskerville"/>
          <w:sz w:val="22"/>
          <w:szCs w:val="22"/>
        </w:rPr>
        <w:t xml:space="preserve"> C.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Fold the greaseproof paper in half and grease the middle with a little butter.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Slice the red onion and the fennel finely and sweat in the olive oil for 5 minutes until slightly softened.  Season to taste with sea salt and black pepper.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>Blanch the beans in boiling water for 3-4 of minutes and then plunge into very cold water to maintain the colour.</w:t>
      </w: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</w:p>
    <w:p w:rsidR="00C429AB" w:rsidRPr="00C429AB" w:rsidRDefault="00C429AB" w:rsidP="00C429AB">
      <w:pPr>
        <w:ind w:left="113"/>
        <w:rPr>
          <w:rFonts w:ascii="Baskerville" w:hAnsi="Baskerville"/>
          <w:sz w:val="22"/>
          <w:szCs w:val="22"/>
        </w:rPr>
      </w:pPr>
      <w:r w:rsidRPr="00C429AB">
        <w:rPr>
          <w:rFonts w:ascii="Baskerville" w:hAnsi="Baskerville"/>
          <w:sz w:val="22"/>
          <w:szCs w:val="22"/>
        </w:rPr>
        <w:t xml:space="preserve">Place 3 of the slices of orange into the middle of the greaseproof paper lengthways.  Then add the onion, fennel and beans.   Place the salmon on top of </w:t>
      </w:r>
      <w:proofErr w:type="gramStart"/>
      <w:r w:rsidRPr="00C429AB">
        <w:rPr>
          <w:rFonts w:ascii="Baskerville" w:hAnsi="Baskerville"/>
          <w:sz w:val="22"/>
          <w:szCs w:val="22"/>
        </w:rPr>
        <w:t>this,</w:t>
      </w:r>
      <w:proofErr w:type="gramEnd"/>
      <w:r w:rsidRPr="00C429AB">
        <w:rPr>
          <w:rFonts w:ascii="Baskerville" w:hAnsi="Baskerville"/>
          <w:sz w:val="22"/>
          <w:szCs w:val="22"/>
        </w:rPr>
        <w:t xml:space="preserve"> add the last slice of orange and sprinkle with pink peppercorns if desired.  Season again with salt and then fold the paper up to make a parcel.   I like to tie mine up into a cracker shape, but you can fold it if you prefer.  The important thing is to make sure it is leak</w:t>
      </w:r>
      <w:r>
        <w:rPr>
          <w:rFonts w:ascii="Baskerville" w:hAnsi="Baskerville"/>
          <w:sz w:val="22"/>
          <w:szCs w:val="22"/>
        </w:rPr>
        <w:t>-</w:t>
      </w:r>
      <w:r w:rsidRPr="00C429AB">
        <w:rPr>
          <w:rFonts w:ascii="Baskerville" w:hAnsi="Baskerville"/>
          <w:sz w:val="22"/>
          <w:szCs w:val="22"/>
        </w:rPr>
        <w:t>proof at the bottom.</w:t>
      </w:r>
    </w:p>
    <w:p w:rsidR="00C429AB" w:rsidRPr="00C429AB" w:rsidRDefault="00C429AB" w:rsidP="00C429AB">
      <w:pPr>
        <w:ind w:left="113"/>
        <w:rPr>
          <w:rFonts w:ascii="Baskerville" w:hAnsi="Baskerville"/>
        </w:rPr>
      </w:pPr>
    </w:p>
    <w:p w:rsidR="00A95E45" w:rsidRPr="00C429AB" w:rsidRDefault="00C429AB" w:rsidP="00C429AB">
      <w:pPr>
        <w:ind w:left="113"/>
        <w:rPr>
          <w:rFonts w:ascii="Baskerville" w:hAnsi="Baskerville"/>
        </w:rPr>
      </w:pPr>
      <w:r w:rsidRPr="00C429AB">
        <w:rPr>
          <w:rFonts w:ascii="Baskerville" w:hAnsi="Baskerville"/>
        </w:rPr>
        <w:t>Place in the oven and cook for 10 – 15 minutes until the salmon is cooked.</w:t>
      </w:r>
      <w:bookmarkStart w:id="0" w:name="_GoBack"/>
      <w:bookmarkEnd w:id="0"/>
    </w:p>
    <w:sectPr w:rsidR="00A95E45" w:rsidRPr="00C429AB" w:rsidSect="00804BF3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B"/>
    <w:rsid w:val="00804BF3"/>
    <w:rsid w:val="00A95E45"/>
    <w:rsid w:val="00C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06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AB"/>
    <w:pPr>
      <w:ind w:left="-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AB"/>
    <w:pPr>
      <w:ind w:left="-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Ball</dc:creator>
  <cp:keywords/>
  <dc:description/>
  <cp:lastModifiedBy>Miranda Ball</cp:lastModifiedBy>
  <cp:revision>1</cp:revision>
  <dcterms:created xsi:type="dcterms:W3CDTF">2020-06-01T17:17:00Z</dcterms:created>
  <dcterms:modified xsi:type="dcterms:W3CDTF">2020-06-01T17:19:00Z</dcterms:modified>
</cp:coreProperties>
</file>